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宋体" w:hAnsi="宋体" w:eastAsia="宋体" w:cs="宋体"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</w:rPr>
        <w:t>附件2</w:t>
      </w:r>
    </w:p>
    <w:p>
      <w:pPr>
        <w:spacing w:line="360" w:lineRule="auto"/>
        <w:jc w:val="center"/>
        <w:rPr>
          <w:rFonts w:asciiTheme="minorEastAsia" w:hAnsiTheme="minorEastAsia"/>
          <w:sz w:val="28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丽水学院202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年大学生寒假社会实践项目汇总表</w:t>
      </w:r>
    </w:p>
    <w:p>
      <w:pPr>
        <w:spacing w:line="360" w:lineRule="auto"/>
        <w:jc w:val="left"/>
        <w:rPr>
          <w:rFonts w:asciiTheme="minorEastAsia" w:hAnsiTheme="minorEastAsia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4"/>
        </w:rPr>
        <w:t>二级学院：                                填报人：                           联系电话：</w:t>
      </w:r>
    </w:p>
    <w:tbl>
      <w:tblPr>
        <w:tblStyle w:val="3"/>
        <w:tblW w:w="13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974"/>
        <w:gridCol w:w="1575"/>
        <w:gridCol w:w="1575"/>
        <w:gridCol w:w="1575"/>
        <w:gridCol w:w="1351"/>
        <w:gridCol w:w="900"/>
        <w:gridCol w:w="1350"/>
        <w:gridCol w:w="1462"/>
        <w:gridCol w:w="1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7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专业班级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联系电话    （手机长号）</w:t>
            </w:r>
          </w:p>
        </w:tc>
        <w:tc>
          <w:tcPr>
            <w:tcW w:w="1351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/团队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团队人数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146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实践地点</w:t>
            </w:r>
          </w:p>
        </w:tc>
        <w:tc>
          <w:tcPr>
            <w:tcW w:w="13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实践成果形式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74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5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5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5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51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50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62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3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74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5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5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5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51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50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62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3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74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5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5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5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51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50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62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3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74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5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5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5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51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50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62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3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74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5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5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5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51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50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62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3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74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5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5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5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51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50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62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3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74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5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5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5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51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50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62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3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FB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豆豆</cp:lastModifiedBy>
  <dcterms:modified xsi:type="dcterms:W3CDTF">2021-01-12T06:43:26Z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