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STZhongsong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附件2</w:t>
      </w:r>
    </w:p>
    <w:p>
      <w:pPr>
        <w:spacing w:line="600" w:lineRule="exact"/>
        <w:jc w:val="center"/>
        <w:rPr>
          <w:rFonts w:ascii="仿宋_GB2312" w:hAnsi="STZhongsong" w:eastAsia="仿宋_GB2312"/>
          <w:b/>
          <w:bCs/>
          <w:sz w:val="32"/>
          <w:szCs w:val="32"/>
        </w:rPr>
      </w:pPr>
      <w:r>
        <w:rPr>
          <w:rFonts w:hint="eastAsia" w:ascii="仿宋_GB2312" w:hAnsi="STZhongsong" w:eastAsia="仿宋_GB2312"/>
          <w:b/>
          <w:bCs/>
          <w:sz w:val="32"/>
          <w:szCs w:val="32"/>
        </w:rPr>
        <w:t>丽水学院大学生暑期社会实践活动个人申报表</w:t>
      </w:r>
    </w:p>
    <w:tbl>
      <w:tblPr>
        <w:tblStyle w:val="5"/>
        <w:tblW w:w="10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2"/>
        <w:gridCol w:w="863"/>
        <w:gridCol w:w="150"/>
        <w:gridCol w:w="1397"/>
        <w:gridCol w:w="700"/>
        <w:gridCol w:w="73"/>
        <w:gridCol w:w="1263"/>
        <w:gridCol w:w="159"/>
        <w:gridCol w:w="1275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实践主题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 院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1.理论普及宣讲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2.历史成就观察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3.依法治国宣讲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4.科技支农帮扶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5.教育关爱服务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6.文化艺术服务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7.爱心医疗服务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8.美丽浙江实践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9.创新创业实践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是否属于专项实践：  是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否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如“是”，具体所属专项为：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疫情防控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青春“丽”行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双百双进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浙西南革命精神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乡村振兴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反邪禁毒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家燕归巢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实践行程安排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2020.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二级学院团委意见</w:t>
            </w:r>
          </w:p>
        </w:tc>
        <w:tc>
          <w:tcPr>
            <w:tcW w:w="87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7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417" w:bottom="1440" w:left="1417" w:header="851" w:footer="992" w:gutter="0"/>
          <w:cols w:space="0" w:num="1"/>
          <w:docGrid w:type="linesAndChars" w:linePitch="312" w:charSpace="200"/>
        </w:sectPr>
      </w:pPr>
    </w:p>
    <w:p>
      <w:pPr>
        <w:spacing w:line="600" w:lineRule="exact"/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  <w:t>以下是模板，供参考！！！！</w:t>
      </w:r>
    </w:p>
    <w:p>
      <w:pPr>
        <w:spacing w:line="600" w:lineRule="exact"/>
        <w:jc w:val="center"/>
        <w:rPr>
          <w:rFonts w:ascii="仿宋_GB2312" w:hAnsi="STZhongsong" w:eastAsia="仿宋_GB2312"/>
          <w:b/>
          <w:bCs/>
          <w:sz w:val="32"/>
          <w:szCs w:val="32"/>
        </w:rPr>
      </w:pPr>
      <w:r>
        <w:rPr>
          <w:rFonts w:hint="eastAsia" w:ascii="仿宋_GB2312" w:hAnsi="STZhongsong" w:eastAsia="仿宋_GB2312"/>
          <w:b/>
          <w:bCs/>
          <w:sz w:val="32"/>
          <w:szCs w:val="32"/>
        </w:rPr>
        <w:t>丽水学院大学生暑期社会实践活动个人申报表</w:t>
      </w:r>
    </w:p>
    <w:tbl>
      <w:tblPr>
        <w:tblStyle w:val="5"/>
        <w:tblW w:w="10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2"/>
        <w:gridCol w:w="863"/>
        <w:gridCol w:w="150"/>
        <w:gridCol w:w="1397"/>
        <w:gridCol w:w="700"/>
        <w:gridCol w:w="73"/>
        <w:gridCol w:w="1263"/>
        <w:gridCol w:w="159"/>
        <w:gridCol w:w="1275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实践主题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“拒白色污染，迎绿色生活”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暑期社会实践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刘淑芬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 院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8358893565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实践类型</w:t>
            </w:r>
          </w:p>
        </w:tc>
        <w:tc>
          <w:tcPr>
            <w:tcW w:w="876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1.理论普及宣讲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2.历史成就观察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3.依法治国宣讲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4.科技支农帮扶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5.教育关爱服务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6.文化艺术服务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7.爱心医疗服务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8.美丽浙江实践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9.创新创业实践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是否属于专项实践：  是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否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如“是”，具体所属专项为：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疫情防控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青春“丽”行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双百双进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浙西南革命精神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乡村振兴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反邪禁毒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家燕归巢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实践行程安排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2020.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7月6日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STFangsong" w:hAnsi="STFangsong" w:eastAsia="STFangsong" w:cs="宋体"/>
                <w:bCs/>
                <w:kern w:val="0"/>
                <w:sz w:val="24"/>
                <w:szCs w:val="24"/>
              </w:rPr>
              <w:t>勘测地点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7月7日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STFangsong" w:hAnsi="STFangsong" w:eastAsia="STFangsong" w:cs="宋体"/>
                <w:bCs/>
                <w:kern w:val="0"/>
                <w:sz w:val="24"/>
                <w:szCs w:val="24"/>
                <w:lang w:eastAsia="zh-CN"/>
              </w:rPr>
              <w:t>发宣传单，做问卷调查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TFangsong" w:hAnsi="STFangsong" w:eastAsia="STFangsong" w:cs="宋体"/>
                <w:bCs/>
                <w:kern w:val="0"/>
                <w:sz w:val="24"/>
                <w:szCs w:val="24"/>
                <w:lang w:eastAsia="zh-CN"/>
              </w:rPr>
              <w:t>发宣传单，做问卷调查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  <w:tc>
          <w:tcPr>
            <w:tcW w:w="4398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TFangsong" w:hAnsi="STFangsong" w:eastAsia="STFangsong" w:cs="宋体"/>
                <w:bCs/>
                <w:kern w:val="0"/>
                <w:sz w:val="24"/>
                <w:szCs w:val="24"/>
                <w:lang w:eastAsia="zh-CN"/>
              </w:rPr>
              <w:t>做一天环卫工人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莲都区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 w:hAnsiTheme="minorHAns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STFangsong" w:hAnsi="STFangsong" w:eastAsia="STFangsong" w:cs="宋体"/>
                <w:bCs/>
                <w:kern w:val="0"/>
                <w:sz w:val="24"/>
                <w:szCs w:val="24"/>
                <w:lang w:eastAsia="zh-CN"/>
              </w:rPr>
              <w:t>活动总结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49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 xml:space="preserve">     建设生态文明是中华民族永续发展的千年大计。必须树立和践行绿水青山就是金山银山的理念，坚持节约资源和保护环境的基本国策，就像对待生命一样对待生态环境统筹山水林田湖草系统治理，实行最严格的生态环境保护制度，形成绿色发展方式和生活方式，坚持走生产发展和生活富裕，生态良好的文明发展道路。每一次弯腰，每一次拾起，都在为绿色家园，绿色社区，绿色地球作出贡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49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活动内容：1.在道路中与花坛上清理垃圾；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2.采访路人对于乱扔垃圾的看法并且传播不乱扔垃圾的良好风尚。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活动目的：通过本次活动，宣扬环保理念，提高广大师生的环保意识，进一步推进绿化校园建设，使师生认识到环境保护的重要性，进一步推动校园清洁理念的普及。 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49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495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left="277" w:leftChars="129" w:firstLine="367" w:firstLineChars="1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通过本次活动来宣扬志愿服务精神，体现志愿者服务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于社会、服务于他人的意识，呼吁人们“爱护环境、保护环境”，宣扬一种与时俱进的环保理念。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二级学院团委意见</w:t>
            </w:r>
          </w:p>
        </w:tc>
        <w:tc>
          <w:tcPr>
            <w:tcW w:w="87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7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770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OO1lNEAAAAD&#10;AQAADwAAAGRycy9kb3ducmV2LnhtbE2PwWrDMBBE74X+g9hCb42UBJLgeJ1DoJfempZCb4q1sUyl&#10;lZEUx/77qr20l4Vhhpm39WHyTowUUx8YYblQIIjbYHruEN7fnp92IFLWbLQLTAgzJTg093e1rky4&#10;8SuNp9yJUsKp0gg256GSMrWWvE6LMBAX7xKi17nI2EkT9a2UeydXSm2k1z2XBasHOlpqv05Xj7Cd&#10;PgINiY70eRnbaPt5515mxMeHpdqDyDTlvzD84Bd0aArTOVzZJOEQyiP59xZvq1YgzgjrzRpkU8v/&#10;7M03UEsDBBQAAAAIAIdO4kBonWFw4AEAALYDAAAOAAAAZHJzL2Uyb0RvYy54bWytU8GO0zAQvSPx&#10;D5bvNGnZsihqulp2VYS0sEi7fMDEcRqLxGON3Sbl6xk7TVnghrhYk5nx85s3L5ubse/EUZM3aEu5&#10;XORSaKuwNnZfym/PuzfvpfABbA0dWl3Kk/byZvv61WZwhV5hi12tSTCI9cXgStmG4Ios86rVPfgF&#10;Om252CD1EPiT9llNMDB632WrPH+XDUi1I1Tae87eT0W5TfhNo1V4bBqvg+hKydxCOimdVTyz7QaK&#10;PYFrjTrTgH9g0YOx/OgF6h4CiAOZv6B6owg9NmGhsM+waYzSaQaeZpn/Mc1TC06nWVgc7y4y+f8H&#10;q74cv5IwNe9OCgs9r+hZj0F8wFEs89U6CjQ4X3Dfk+POMHIlNsdhvXtA9d0Li3ct2L2+JcKh1VAz&#10;wWW8mb24OuH4CFINn7Hml+AQMAGNDfURkPUQjM6LOl2WE9koTl5dra+vuaK4tHqbr/PELYNivuzI&#10;h48aexGDUhLvPoHD8cGHSAaKuSW+ZXFnui7tv7O/JbgxZhL5yHdiHsZqPItRYX3iMQgnO7H9OWiR&#10;fkgxsJVKadnrUnSfLAsRXTcHNAfVHIBVfLGUQYopvAuTOw+OzL5l3FnqWxZrZ9IgUdWJw5klmyPN&#10;dzZydN/L79T163fb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47WU0QAAAAMBAAAPAAAAAAAA&#10;AAEAIAAAACIAAABkcnMvZG93bnJldi54bWxQSwECFAAUAAAACACHTuJAaJ1hcOABAAC2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8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F"/>
    <w:rsid w:val="00007511"/>
    <w:rsid w:val="0004095A"/>
    <w:rsid w:val="00075049"/>
    <w:rsid w:val="00086742"/>
    <w:rsid w:val="001561DC"/>
    <w:rsid w:val="001B6AD6"/>
    <w:rsid w:val="001E0382"/>
    <w:rsid w:val="002253C4"/>
    <w:rsid w:val="002464E9"/>
    <w:rsid w:val="002A4B6B"/>
    <w:rsid w:val="002A7984"/>
    <w:rsid w:val="00364211"/>
    <w:rsid w:val="00370F58"/>
    <w:rsid w:val="00393357"/>
    <w:rsid w:val="00431251"/>
    <w:rsid w:val="00456F87"/>
    <w:rsid w:val="00485AEE"/>
    <w:rsid w:val="004E22C8"/>
    <w:rsid w:val="00553C62"/>
    <w:rsid w:val="005D60E0"/>
    <w:rsid w:val="005F7773"/>
    <w:rsid w:val="006012CF"/>
    <w:rsid w:val="00632D39"/>
    <w:rsid w:val="00673A86"/>
    <w:rsid w:val="00687316"/>
    <w:rsid w:val="006C3A7A"/>
    <w:rsid w:val="00717BB8"/>
    <w:rsid w:val="00773EED"/>
    <w:rsid w:val="008F563C"/>
    <w:rsid w:val="009C274D"/>
    <w:rsid w:val="009D00E0"/>
    <w:rsid w:val="00AF5956"/>
    <w:rsid w:val="00B84FFA"/>
    <w:rsid w:val="00D12A47"/>
    <w:rsid w:val="00D67B36"/>
    <w:rsid w:val="00D70A5F"/>
    <w:rsid w:val="00EF7249"/>
    <w:rsid w:val="00F54D1A"/>
    <w:rsid w:val="00F5748E"/>
    <w:rsid w:val="00F61878"/>
    <w:rsid w:val="01AC2FD8"/>
    <w:rsid w:val="0A7F1DFC"/>
    <w:rsid w:val="119A12A7"/>
    <w:rsid w:val="12E07BDB"/>
    <w:rsid w:val="16AE1DDF"/>
    <w:rsid w:val="16F52C22"/>
    <w:rsid w:val="1EE01381"/>
    <w:rsid w:val="2BDD2D39"/>
    <w:rsid w:val="32E2568A"/>
    <w:rsid w:val="3358415D"/>
    <w:rsid w:val="336D03F7"/>
    <w:rsid w:val="4EA03A03"/>
    <w:rsid w:val="56F81822"/>
    <w:rsid w:val="5DC55A89"/>
    <w:rsid w:val="5F4C61BF"/>
    <w:rsid w:val="61195DE7"/>
    <w:rsid w:val="61E70850"/>
    <w:rsid w:val="629C0212"/>
    <w:rsid w:val="642C50B2"/>
    <w:rsid w:val="6B7B566B"/>
    <w:rsid w:val="6D3A0947"/>
    <w:rsid w:val="7C1100C1"/>
    <w:rsid w:val="7F6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  <w:rPr>
      <w:i/>
    </w:rPr>
  </w:style>
  <w:style w:type="character" w:styleId="12">
    <w:name w:val="Hyperlink"/>
    <w:basedOn w:val="7"/>
    <w:semiHidden/>
    <w:unhideWhenUsed/>
    <w:qFormat/>
    <w:uiPriority w:val="99"/>
    <w:rPr>
      <w:color w:val="000000"/>
      <w:u w:val="singl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16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3340</Characters>
  <Lines>27</Lines>
  <Paragraphs>7</Paragraphs>
  <TotalTime>0</TotalTime>
  <ScaleCrop>false</ScaleCrop>
  <LinksUpToDate>false</LinksUpToDate>
  <CharactersWithSpaces>3918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2020-05-28T11:58:00Z</dcterms:created>
  <dc:creator>李茂平</dc:creator>
  <cp:lastModifiedBy>王丰</cp:lastModifiedBy>
  <cp:lastPrinted>2020-05-21T02:34:00Z</cp:lastPrinted>
  <dcterms:modified xsi:type="dcterms:W3CDTF">2020-05-29T10:02:40Z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